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530E" w:rsidRPr="00A8530E" w:rsidRDefault="00A8530E" w:rsidP="00A8530E">
      <w:pPr>
        <w:shd w:val="clear" w:color="auto" w:fill="FFFFFF"/>
        <w:spacing w:after="0" w:line="240" w:lineRule="auto"/>
        <w:textAlignment w:val="baseline"/>
        <w:outlineLvl w:val="0"/>
        <w:rPr>
          <w:rFonts w:ascii="Helvetica" w:eastAsia="Times New Roman" w:hAnsi="Helvetica" w:cs="Helvetica"/>
          <w:b/>
          <w:bCs/>
          <w:color w:val="000000"/>
          <w:kern w:val="36"/>
          <w:sz w:val="48"/>
          <w:szCs w:val="48"/>
          <w:lang w:eastAsia="lv-LV"/>
        </w:rPr>
      </w:pPr>
      <w:r w:rsidRPr="00A8530E">
        <w:rPr>
          <w:rFonts w:ascii="Helvetica" w:eastAsia="Times New Roman" w:hAnsi="Helvetica" w:cs="Helvetica"/>
          <w:b/>
          <w:bCs/>
          <w:color w:val="000000"/>
          <w:kern w:val="36"/>
          <w:sz w:val="36"/>
          <w:szCs w:val="36"/>
          <w:bdr w:val="none" w:sz="0" w:space="0" w:color="auto" w:frame="1"/>
          <w:lang w:eastAsia="lv-LV"/>
        </w:rPr>
        <w:t>Skolēniem iespēja piedalīties LLU tiešsaistes Karjeras dienās</w:t>
      </w:r>
    </w:p>
    <w:p w:rsidR="00A8530E" w:rsidRPr="00A8530E" w:rsidRDefault="00A8530E" w:rsidP="00A8530E">
      <w:pPr>
        <w:shd w:val="clear" w:color="auto" w:fill="FFFFFF"/>
        <w:spacing w:after="45" w:line="240" w:lineRule="auto"/>
        <w:textAlignment w:val="baseline"/>
        <w:rPr>
          <w:rFonts w:ascii="Helvetica" w:eastAsia="Times New Roman" w:hAnsi="Helvetica" w:cs="Helvetica"/>
          <w:color w:val="000000"/>
          <w:sz w:val="24"/>
          <w:szCs w:val="24"/>
          <w:lang w:eastAsia="lv-LV"/>
        </w:rPr>
      </w:pPr>
      <w:r w:rsidRPr="00A8530E">
        <w:rPr>
          <w:rFonts w:ascii="Helvetica" w:eastAsia="Times New Roman" w:hAnsi="Helvetica" w:cs="Helvetica"/>
          <w:noProof/>
          <w:color w:val="07944A"/>
          <w:sz w:val="24"/>
          <w:szCs w:val="24"/>
          <w:bdr w:val="none" w:sz="0" w:space="0" w:color="auto" w:frame="1"/>
          <w:lang w:eastAsia="lv-LV"/>
        </w:rPr>
        <w:drawing>
          <wp:inline distT="0" distB="0" distL="0" distR="0" wp14:anchorId="31AFF6B3" wp14:editId="330C1B2E">
            <wp:extent cx="4286250" cy="2847975"/>
            <wp:effectExtent l="0" t="0" r="0" b="9525"/>
            <wp:docPr id="1" name="Attēls 1" descr="Skolēniem iespēja piedalīties LLU tiešsaistes Karjeras dienās">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lēniem iespēja piedalīties LLU tiešsaistes Karjeras dienās">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p>
    <w:p w:rsidR="00A8530E" w:rsidRPr="00A8530E" w:rsidRDefault="00A8530E" w:rsidP="00A8530E">
      <w:pPr>
        <w:shd w:val="clear" w:color="auto" w:fill="FFFFFF"/>
        <w:spacing w:before="150" w:after="240" w:line="330" w:lineRule="atLeast"/>
        <w:jc w:val="both"/>
        <w:textAlignment w:val="baseline"/>
        <w:rPr>
          <w:rFonts w:ascii="Helvetica" w:eastAsia="Times New Roman" w:hAnsi="Helvetica" w:cs="Helvetica"/>
          <w:color w:val="000000"/>
          <w:sz w:val="21"/>
          <w:szCs w:val="21"/>
          <w:lang w:eastAsia="lv-LV"/>
        </w:rPr>
      </w:pPr>
      <w:r w:rsidRPr="00A8530E">
        <w:rPr>
          <w:rFonts w:ascii="Helvetica" w:eastAsia="Times New Roman" w:hAnsi="Helvetica" w:cs="Helvetica"/>
          <w:color w:val="000000"/>
          <w:sz w:val="21"/>
          <w:szCs w:val="21"/>
          <w:lang w:eastAsia="lv-LV"/>
        </w:rPr>
        <w:t xml:space="preserve">No 10. līdz 12. februārim Latvijas Lauksaimniecības universitāte (LLU) organizē Karjeras dienas skolēniem, kas šogad būs pieejamas tiešsaistē universitātes mājaslapā un </w:t>
      </w:r>
      <w:proofErr w:type="spellStart"/>
      <w:r w:rsidRPr="00A8530E">
        <w:rPr>
          <w:rFonts w:ascii="Helvetica" w:eastAsia="Times New Roman" w:hAnsi="Helvetica" w:cs="Helvetica"/>
          <w:color w:val="000000"/>
          <w:sz w:val="21"/>
          <w:szCs w:val="21"/>
          <w:lang w:eastAsia="lv-LV"/>
        </w:rPr>
        <w:t>Facebook</w:t>
      </w:r>
      <w:proofErr w:type="spellEnd"/>
      <w:r w:rsidRPr="00A8530E">
        <w:rPr>
          <w:rFonts w:ascii="Helvetica" w:eastAsia="Times New Roman" w:hAnsi="Helvetica" w:cs="Helvetica"/>
          <w:color w:val="000000"/>
          <w:sz w:val="21"/>
          <w:szCs w:val="21"/>
          <w:lang w:eastAsia="lv-LV"/>
        </w:rPr>
        <w:t xml:space="preserve"> kontā. Plašajā </w:t>
      </w:r>
      <w:proofErr w:type="spellStart"/>
      <w:r w:rsidRPr="00A8530E">
        <w:rPr>
          <w:rFonts w:ascii="Helvetica" w:eastAsia="Times New Roman" w:hAnsi="Helvetica" w:cs="Helvetica"/>
          <w:color w:val="000000"/>
          <w:sz w:val="21"/>
          <w:szCs w:val="21"/>
          <w:lang w:eastAsia="lv-LV"/>
        </w:rPr>
        <w:t>vebināru</w:t>
      </w:r>
      <w:proofErr w:type="spellEnd"/>
      <w:r w:rsidRPr="00A8530E">
        <w:rPr>
          <w:rFonts w:ascii="Helvetica" w:eastAsia="Times New Roman" w:hAnsi="Helvetica" w:cs="Helvetica"/>
          <w:color w:val="000000"/>
          <w:sz w:val="21"/>
          <w:szCs w:val="21"/>
          <w:lang w:eastAsia="lv-LV"/>
        </w:rPr>
        <w:t xml:space="preserve"> programmā ikviens varēs izvēlēties tēmas par sev interesējošu profesiju vai nodarbošanās veidu, kurā attīstīt profesionālo karjeru. </w:t>
      </w:r>
      <w:proofErr w:type="spellStart"/>
      <w:r w:rsidRPr="00A8530E">
        <w:rPr>
          <w:rFonts w:ascii="Helvetica" w:eastAsia="Times New Roman" w:hAnsi="Helvetica" w:cs="Helvetica"/>
          <w:color w:val="000000"/>
          <w:sz w:val="21"/>
          <w:szCs w:val="21"/>
          <w:lang w:eastAsia="lv-LV"/>
        </w:rPr>
        <w:t>Vebinārus</w:t>
      </w:r>
      <w:proofErr w:type="spellEnd"/>
      <w:r w:rsidRPr="00A8530E">
        <w:rPr>
          <w:rFonts w:ascii="Helvetica" w:eastAsia="Times New Roman" w:hAnsi="Helvetica" w:cs="Helvetica"/>
          <w:color w:val="000000"/>
          <w:sz w:val="21"/>
          <w:szCs w:val="21"/>
          <w:lang w:eastAsia="lv-LV"/>
        </w:rPr>
        <w:t xml:space="preserve"> vadīs LLU absolventi, studenti un mācībspēki, kuri dalīsies darba pieredzē un atklās profesiju un nodarbošanās veidu "aizkulises".     </w:t>
      </w:r>
    </w:p>
    <w:p w:rsidR="00A8530E" w:rsidRPr="00A8530E" w:rsidRDefault="00A8530E" w:rsidP="00A8530E">
      <w:pPr>
        <w:shd w:val="clear" w:color="auto" w:fill="FFFFFF"/>
        <w:spacing w:before="150" w:after="240" w:line="330" w:lineRule="atLeast"/>
        <w:jc w:val="both"/>
        <w:textAlignment w:val="baseline"/>
        <w:rPr>
          <w:rFonts w:ascii="Helvetica" w:eastAsia="Times New Roman" w:hAnsi="Helvetica" w:cs="Helvetica"/>
          <w:color w:val="000000"/>
          <w:sz w:val="21"/>
          <w:szCs w:val="21"/>
          <w:lang w:eastAsia="lv-LV"/>
        </w:rPr>
      </w:pPr>
      <w:r w:rsidRPr="00A8530E">
        <w:rPr>
          <w:rFonts w:ascii="Helvetica" w:eastAsia="Times New Roman" w:hAnsi="Helvetica" w:cs="Helvetica"/>
          <w:color w:val="000000"/>
          <w:sz w:val="21"/>
          <w:szCs w:val="21"/>
          <w:lang w:eastAsia="lv-LV"/>
        </w:rPr>
        <w:t>Izglītības iegūšana ir nozīmīgs posms, lai sāktu ceļu pa profesionālās karjeras kāpnēm. Taču pirms saprast, kur mācīties, daudz būtiskāks ir jautājums, ko vēlos pēc augstskolas absolvēšanas darīt un kāda ir mana "sapņu" darba vieta? Ikdienā varam virtuāli “sekot” tūkstošiem cilvēku, izzinot viņu ikdienas gaitas, paradumus un darba specifiku, taču bieži vien sociālo tīklu platformas ir daudz krāšņākas, nekā realitāte. Tieši tāpēc LLU piedāvā jauniešiem dažādu nozaru pārstāvju stāstus un informatīvas lekcijas, kas ļaus izzināt profesijas, nodarbošanās veidus un darba vietas un palīdzēs mērķtiecīgāk izvēlēties savu profesionālo ceļu.</w:t>
      </w:r>
    </w:p>
    <w:p w:rsidR="00A8530E" w:rsidRPr="00A8530E" w:rsidRDefault="00A8530E" w:rsidP="00A8530E">
      <w:pPr>
        <w:shd w:val="clear" w:color="auto" w:fill="FFFFFF"/>
        <w:spacing w:before="150" w:after="240" w:line="330" w:lineRule="atLeast"/>
        <w:jc w:val="both"/>
        <w:textAlignment w:val="baseline"/>
        <w:rPr>
          <w:rFonts w:ascii="Helvetica" w:eastAsia="Times New Roman" w:hAnsi="Helvetica" w:cs="Helvetica"/>
          <w:color w:val="000000"/>
          <w:sz w:val="21"/>
          <w:szCs w:val="21"/>
          <w:lang w:eastAsia="lv-LV"/>
        </w:rPr>
      </w:pPr>
      <w:r w:rsidRPr="00A8530E">
        <w:rPr>
          <w:rFonts w:ascii="Helvetica" w:eastAsia="Times New Roman" w:hAnsi="Helvetica" w:cs="Helvetica"/>
          <w:color w:val="000000"/>
          <w:sz w:val="21"/>
          <w:szCs w:val="21"/>
          <w:lang w:eastAsia="lv-LV"/>
        </w:rPr>
        <w:t xml:space="preserve">Karjeras dienās būs iespēja atbildēt uz daudziem jautājumiem "Kur varēšu strādāt?", "Cik pelnīšu?", "Kāda būs mana darba ikdiena?", "Kāpēc šī profesija ir perspektīva?" u.c. Karjeras dienu skatītāji varēs </w:t>
      </w:r>
      <w:proofErr w:type="spellStart"/>
      <w:r w:rsidRPr="00A8530E">
        <w:rPr>
          <w:rFonts w:ascii="Helvetica" w:eastAsia="Times New Roman" w:hAnsi="Helvetica" w:cs="Helvetica"/>
          <w:color w:val="000000"/>
          <w:sz w:val="21"/>
          <w:szCs w:val="21"/>
          <w:lang w:eastAsia="lv-LV"/>
        </w:rPr>
        <w:t>vebināru</w:t>
      </w:r>
      <w:proofErr w:type="spellEnd"/>
      <w:r w:rsidRPr="00A8530E">
        <w:rPr>
          <w:rFonts w:ascii="Helvetica" w:eastAsia="Times New Roman" w:hAnsi="Helvetica" w:cs="Helvetica"/>
          <w:color w:val="000000"/>
          <w:sz w:val="21"/>
          <w:szCs w:val="21"/>
          <w:lang w:eastAsia="lv-LV"/>
        </w:rPr>
        <w:t xml:space="preserve"> vadītājiem arī uzdot sev interesējošus jautājumus un piedalīties nelielos konkursos, iegūstot balviņas no LLU.</w:t>
      </w:r>
    </w:p>
    <w:p w:rsidR="00A8530E" w:rsidRPr="00A8530E" w:rsidRDefault="00A8530E" w:rsidP="00A8530E">
      <w:pPr>
        <w:shd w:val="clear" w:color="auto" w:fill="FFFFFF"/>
        <w:spacing w:after="0" w:line="330" w:lineRule="atLeast"/>
        <w:jc w:val="both"/>
        <w:textAlignment w:val="baseline"/>
        <w:rPr>
          <w:rFonts w:ascii="Helvetica" w:eastAsia="Times New Roman" w:hAnsi="Helvetica" w:cs="Helvetica"/>
          <w:color w:val="000000"/>
          <w:sz w:val="21"/>
          <w:szCs w:val="21"/>
          <w:lang w:eastAsia="lv-LV"/>
        </w:rPr>
      </w:pPr>
      <w:r w:rsidRPr="00A8530E">
        <w:rPr>
          <w:rFonts w:ascii="Helvetica" w:eastAsia="Times New Roman" w:hAnsi="Helvetica" w:cs="Helvetica"/>
          <w:color w:val="000000"/>
          <w:sz w:val="21"/>
          <w:szCs w:val="21"/>
          <w:lang w:eastAsia="lv-LV"/>
        </w:rPr>
        <w:t xml:space="preserve">Visi </w:t>
      </w:r>
      <w:proofErr w:type="spellStart"/>
      <w:r w:rsidRPr="00A8530E">
        <w:rPr>
          <w:rFonts w:ascii="Helvetica" w:eastAsia="Times New Roman" w:hAnsi="Helvetica" w:cs="Helvetica"/>
          <w:color w:val="000000"/>
          <w:sz w:val="21"/>
          <w:szCs w:val="21"/>
          <w:lang w:eastAsia="lv-LV"/>
        </w:rPr>
        <w:t>vebināri</w:t>
      </w:r>
      <w:proofErr w:type="spellEnd"/>
      <w:r w:rsidRPr="00A8530E">
        <w:rPr>
          <w:rFonts w:ascii="Helvetica" w:eastAsia="Times New Roman" w:hAnsi="Helvetica" w:cs="Helvetica"/>
          <w:color w:val="000000"/>
          <w:sz w:val="21"/>
          <w:szCs w:val="21"/>
          <w:lang w:eastAsia="lv-LV"/>
        </w:rPr>
        <w:t xml:space="preserve"> būs skatāmi LLU mājaslapā </w:t>
      </w:r>
      <w:hyperlink r:id="rId6" w:history="1">
        <w:r w:rsidRPr="00A8530E">
          <w:rPr>
            <w:rFonts w:ascii="Helvetica" w:eastAsia="Times New Roman" w:hAnsi="Helvetica" w:cs="Helvetica"/>
            <w:color w:val="07944A"/>
            <w:sz w:val="21"/>
            <w:szCs w:val="21"/>
            <w:u w:val="single"/>
            <w:bdr w:val="none" w:sz="0" w:space="0" w:color="auto" w:frame="1"/>
            <w:lang w:eastAsia="lv-LV"/>
          </w:rPr>
          <w:t>www.llu.lv</w:t>
        </w:r>
      </w:hyperlink>
      <w:r w:rsidRPr="00A8530E">
        <w:rPr>
          <w:rFonts w:ascii="Helvetica" w:eastAsia="Times New Roman" w:hAnsi="Helvetica" w:cs="Helvetica"/>
          <w:color w:val="000000"/>
          <w:sz w:val="21"/>
          <w:szCs w:val="21"/>
          <w:lang w:eastAsia="lv-LV"/>
        </w:rPr>
        <w:t> un </w:t>
      </w:r>
      <w:hyperlink r:id="rId7" w:tgtFrame="_blank" w:history="1">
        <w:r w:rsidRPr="00A8530E">
          <w:rPr>
            <w:rFonts w:ascii="Helvetica" w:eastAsia="Times New Roman" w:hAnsi="Helvetica" w:cs="Helvetica"/>
            <w:color w:val="07944A"/>
            <w:sz w:val="21"/>
            <w:szCs w:val="21"/>
            <w:u w:val="single"/>
            <w:bdr w:val="none" w:sz="0" w:space="0" w:color="auto" w:frame="1"/>
            <w:lang w:eastAsia="lv-LV"/>
          </w:rPr>
          <w:t>LLU Facebook profilā</w:t>
        </w:r>
      </w:hyperlink>
      <w:r w:rsidRPr="00A8530E">
        <w:rPr>
          <w:rFonts w:ascii="Helvetica" w:eastAsia="Times New Roman" w:hAnsi="Helvetica" w:cs="Helvetica"/>
          <w:color w:val="000000"/>
          <w:sz w:val="21"/>
          <w:szCs w:val="21"/>
          <w:lang w:eastAsia="lv-LV"/>
        </w:rPr>
        <w:t>. Turklāt pēc tam tiešraižu ieraksti būs skatāmi arī </w:t>
      </w:r>
      <w:hyperlink r:id="rId8" w:history="1">
        <w:r w:rsidRPr="00A8530E">
          <w:rPr>
            <w:rFonts w:ascii="Helvetica" w:eastAsia="Times New Roman" w:hAnsi="Helvetica" w:cs="Helvetica"/>
            <w:color w:val="07944A"/>
            <w:sz w:val="21"/>
            <w:szCs w:val="21"/>
            <w:u w:val="single"/>
            <w:bdr w:val="none" w:sz="0" w:space="0" w:color="auto" w:frame="1"/>
            <w:lang w:eastAsia="lv-LV"/>
          </w:rPr>
          <w:t>www.llu.lv/karjerasdienas</w:t>
        </w:r>
      </w:hyperlink>
      <w:r w:rsidRPr="00A8530E">
        <w:rPr>
          <w:rFonts w:ascii="Helvetica" w:eastAsia="Times New Roman" w:hAnsi="Helvetica" w:cs="Helvetica"/>
          <w:color w:val="000000"/>
          <w:sz w:val="21"/>
          <w:szCs w:val="21"/>
          <w:lang w:eastAsia="lv-LV"/>
        </w:rPr>
        <w:t>.</w:t>
      </w:r>
    </w:p>
    <w:p w:rsidR="00A8530E" w:rsidRDefault="00A8530E" w:rsidP="00A8530E">
      <w:pPr>
        <w:shd w:val="clear" w:color="auto" w:fill="FFFFFF"/>
        <w:spacing w:after="0" w:line="330" w:lineRule="atLeast"/>
        <w:jc w:val="both"/>
        <w:textAlignment w:val="baseline"/>
        <w:rPr>
          <w:rFonts w:ascii="Helvetica" w:eastAsia="Times New Roman" w:hAnsi="Helvetica" w:cs="Helvetica"/>
          <w:color w:val="000000"/>
          <w:sz w:val="21"/>
          <w:szCs w:val="21"/>
          <w:lang w:eastAsia="lv-LV"/>
        </w:rPr>
      </w:pPr>
      <w:r w:rsidRPr="00A8530E">
        <w:rPr>
          <w:rFonts w:ascii="Helvetica" w:eastAsia="Times New Roman" w:hAnsi="Helvetica" w:cs="Helvetica"/>
          <w:color w:val="000000"/>
          <w:sz w:val="21"/>
          <w:szCs w:val="21"/>
          <w:lang w:eastAsia="lv-LV"/>
        </w:rPr>
        <w:t>Detalizēta informācija par Karjeras dienu norisi iegūstama, rakstot e-pastā </w:t>
      </w:r>
      <w:hyperlink r:id="rId9" w:history="1">
        <w:r w:rsidRPr="00A8530E">
          <w:rPr>
            <w:rFonts w:ascii="Helvetica" w:eastAsia="Times New Roman" w:hAnsi="Helvetica" w:cs="Helvetica"/>
            <w:color w:val="07944A"/>
            <w:sz w:val="21"/>
            <w:szCs w:val="21"/>
            <w:u w:val="single"/>
            <w:bdr w:val="none" w:sz="0" w:space="0" w:color="auto" w:frame="1"/>
            <w:lang w:eastAsia="lv-LV"/>
          </w:rPr>
          <w:t>informacija@llu.lv</w:t>
        </w:r>
      </w:hyperlink>
      <w:r w:rsidRPr="00A8530E">
        <w:rPr>
          <w:rFonts w:ascii="Helvetica" w:eastAsia="Times New Roman" w:hAnsi="Helvetica" w:cs="Helvetica"/>
          <w:color w:val="000000"/>
          <w:sz w:val="21"/>
          <w:szCs w:val="21"/>
          <w:lang w:eastAsia="lv-LV"/>
        </w:rPr>
        <w:t> vai zvanot pa tālruni 63005718.</w:t>
      </w:r>
    </w:p>
    <w:p w:rsidR="00A8530E" w:rsidRDefault="00A8530E" w:rsidP="00A8530E">
      <w:pPr>
        <w:shd w:val="clear" w:color="auto" w:fill="FFFFFF"/>
        <w:spacing w:after="0" w:line="330" w:lineRule="atLeast"/>
        <w:jc w:val="both"/>
        <w:textAlignment w:val="baseline"/>
        <w:rPr>
          <w:rFonts w:ascii="Helvetica" w:eastAsia="Times New Roman" w:hAnsi="Helvetica" w:cs="Helvetica"/>
          <w:color w:val="000000"/>
          <w:sz w:val="21"/>
          <w:szCs w:val="21"/>
          <w:lang w:eastAsia="lv-LV"/>
        </w:rPr>
      </w:pPr>
      <w:hyperlink r:id="rId10" w:history="1">
        <w:r w:rsidRPr="00856CAF">
          <w:rPr>
            <w:rStyle w:val="Hipersaite"/>
            <w:rFonts w:ascii="Helvetica" w:eastAsia="Times New Roman" w:hAnsi="Helvetica" w:cs="Helvetica"/>
            <w:sz w:val="21"/>
            <w:szCs w:val="21"/>
            <w:lang w:eastAsia="lv-LV"/>
          </w:rPr>
          <w:t>https://www.llu.lv/lv/raksts/2021-01-20/skoleniem-iespeja-piedalities-llu-tiessaistes-karjeras-dienas</w:t>
        </w:r>
      </w:hyperlink>
    </w:p>
    <w:p w:rsidR="00A8530E" w:rsidRPr="00A8530E" w:rsidRDefault="00A8530E" w:rsidP="00A8530E">
      <w:pPr>
        <w:shd w:val="clear" w:color="auto" w:fill="FFFFFF"/>
        <w:spacing w:after="0" w:line="330" w:lineRule="atLeast"/>
        <w:jc w:val="both"/>
        <w:textAlignment w:val="baseline"/>
        <w:rPr>
          <w:rFonts w:ascii="Helvetica" w:eastAsia="Times New Roman" w:hAnsi="Helvetica" w:cs="Helvetica"/>
          <w:color w:val="000000"/>
          <w:sz w:val="21"/>
          <w:szCs w:val="21"/>
          <w:lang w:eastAsia="lv-LV"/>
        </w:rPr>
      </w:pPr>
    </w:p>
    <w:p w:rsidR="009A7D6B" w:rsidRDefault="009A7D6B"/>
    <w:sectPr w:rsidR="009A7D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0E"/>
    <w:rsid w:val="004C1A46"/>
    <w:rsid w:val="009A7D6B"/>
    <w:rsid w:val="00A8530E"/>
    <w:rsid w:val="00B904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AA59"/>
  <w15:chartTrackingRefBased/>
  <w15:docId w15:val="{92970406-A115-4238-AA88-04C96F5F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8530E"/>
    <w:rPr>
      <w:color w:val="0563C1" w:themeColor="hyperlink"/>
      <w:u w:val="single"/>
    </w:rPr>
  </w:style>
  <w:style w:type="character" w:styleId="Neatrisintapieminana">
    <w:name w:val="Unresolved Mention"/>
    <w:basedOn w:val="Noklusjumarindkopasfonts"/>
    <w:uiPriority w:val="99"/>
    <w:semiHidden/>
    <w:unhideWhenUsed/>
    <w:rsid w:val="00A85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2910">
      <w:bodyDiv w:val="1"/>
      <w:marLeft w:val="0"/>
      <w:marRight w:val="0"/>
      <w:marTop w:val="0"/>
      <w:marBottom w:val="0"/>
      <w:divBdr>
        <w:top w:val="none" w:sz="0" w:space="0" w:color="auto"/>
        <w:left w:val="none" w:sz="0" w:space="0" w:color="auto"/>
        <w:bottom w:val="none" w:sz="0" w:space="0" w:color="auto"/>
        <w:right w:val="none" w:sz="0" w:space="0" w:color="auto"/>
      </w:divBdr>
      <w:divsChild>
        <w:div w:id="1410810822">
          <w:marLeft w:val="0"/>
          <w:marRight w:val="0"/>
          <w:marTop w:val="0"/>
          <w:marBottom w:val="0"/>
          <w:divBdr>
            <w:top w:val="none" w:sz="0" w:space="0" w:color="auto"/>
            <w:left w:val="none" w:sz="0" w:space="0" w:color="auto"/>
            <w:bottom w:val="none" w:sz="0" w:space="0" w:color="auto"/>
            <w:right w:val="none" w:sz="0" w:space="0" w:color="auto"/>
          </w:divBdr>
          <w:divsChild>
            <w:div w:id="179319097">
              <w:marLeft w:val="225"/>
              <w:marRight w:val="0"/>
              <w:marTop w:val="0"/>
              <w:marBottom w:val="45"/>
              <w:divBdr>
                <w:top w:val="none" w:sz="0" w:space="0" w:color="auto"/>
                <w:left w:val="none" w:sz="0" w:space="0" w:color="auto"/>
                <w:bottom w:val="none" w:sz="0" w:space="0" w:color="auto"/>
                <w:right w:val="none" w:sz="0" w:space="0" w:color="auto"/>
              </w:divBdr>
              <w:divsChild>
                <w:div w:id="333384211">
                  <w:marLeft w:val="0"/>
                  <w:marRight w:val="0"/>
                  <w:marTop w:val="0"/>
                  <w:marBottom w:val="0"/>
                  <w:divBdr>
                    <w:top w:val="none" w:sz="0" w:space="0" w:color="auto"/>
                    <w:left w:val="none" w:sz="0" w:space="0" w:color="auto"/>
                    <w:bottom w:val="none" w:sz="0" w:space="0" w:color="auto"/>
                    <w:right w:val="none" w:sz="0" w:space="0" w:color="auto"/>
                  </w:divBdr>
                </w:div>
              </w:divsChild>
            </w:div>
            <w:div w:id="1907910194">
              <w:marLeft w:val="0"/>
              <w:marRight w:val="0"/>
              <w:marTop w:val="0"/>
              <w:marBottom w:val="0"/>
              <w:divBdr>
                <w:top w:val="none" w:sz="0" w:space="0" w:color="auto"/>
                <w:left w:val="none" w:sz="0" w:space="0" w:color="auto"/>
                <w:bottom w:val="none" w:sz="0" w:space="0" w:color="auto"/>
                <w:right w:val="none" w:sz="0" w:space="0" w:color="auto"/>
              </w:divBdr>
            </w:div>
            <w:div w:id="6768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karjerasdienas" TargetMode="External"/><Relationship Id="rId3" Type="http://schemas.openxmlformats.org/officeDocument/2006/relationships/webSettings" Target="webSettings.xml"/><Relationship Id="rId7" Type="http://schemas.openxmlformats.org/officeDocument/2006/relationships/hyperlink" Target="https://www.facebook.com/latvijaslauksaimniecibasuniversitat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lu.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lu.lv/lv/raksts/2021-01-20/skoleniem-iespeja-piedalities-llu-tiessaistes-karjeras-dienas" TargetMode="External"/><Relationship Id="rId4" Type="http://schemas.openxmlformats.org/officeDocument/2006/relationships/hyperlink" Target="https://www.llu.lv/sites/default/files/images/articles/Karjeras%20dienas%20rakstam.jpg" TargetMode="External"/><Relationship Id="rId9" Type="http://schemas.openxmlformats.org/officeDocument/2006/relationships/hyperlink" Target="mailto:informacija@llu.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1418</Words>
  <Characters>809</Characters>
  <Application>Microsoft Office Word</Application>
  <DocSecurity>0</DocSecurity>
  <Lines>6</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1</cp:revision>
  <dcterms:created xsi:type="dcterms:W3CDTF">2021-01-25T07:20:00Z</dcterms:created>
  <dcterms:modified xsi:type="dcterms:W3CDTF">2021-01-25T07:21:00Z</dcterms:modified>
</cp:coreProperties>
</file>